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CE" w:rsidRDefault="008773CE" w:rsidP="008773CE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28.03.2019г. № 96</w:t>
      </w:r>
    </w:p>
    <w:p w:rsidR="009E6B01" w:rsidRPr="008773CE" w:rsidRDefault="009E6B01" w:rsidP="008773CE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773CE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9E6B01" w:rsidRPr="008773CE" w:rsidRDefault="009E6B01" w:rsidP="008773CE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773CE">
        <w:rPr>
          <w:rFonts w:ascii="Arial" w:hAnsi="Arial" w:cs="Arial"/>
          <w:b/>
          <w:sz w:val="30"/>
          <w:szCs w:val="30"/>
        </w:rPr>
        <w:t>ИРКУТСКАЯ ОБЛАСТЬ</w:t>
      </w:r>
    </w:p>
    <w:p w:rsidR="009E6B01" w:rsidRPr="008773CE" w:rsidRDefault="009E6B01" w:rsidP="008773CE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773CE">
        <w:rPr>
          <w:rFonts w:ascii="Arial" w:hAnsi="Arial" w:cs="Arial"/>
          <w:b/>
          <w:sz w:val="30"/>
          <w:szCs w:val="30"/>
        </w:rPr>
        <w:t>НИЖНЕИЛИМСКИЙ МУНИЦИПАЛЬНЫЙ РАЙОН</w:t>
      </w:r>
    </w:p>
    <w:p w:rsidR="009E6B01" w:rsidRPr="008773CE" w:rsidRDefault="009E6B01" w:rsidP="008773CE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773CE">
        <w:rPr>
          <w:rFonts w:ascii="Arial" w:hAnsi="Arial" w:cs="Arial"/>
          <w:b/>
          <w:sz w:val="30"/>
          <w:szCs w:val="30"/>
        </w:rPr>
        <w:t>ДУМА БЕРЕЗНЯКОВСКОГО СЕЛЬСКОГО ПОСЕЛЕНИЯ</w:t>
      </w:r>
    </w:p>
    <w:p w:rsidR="009E6B01" w:rsidRPr="008773CE" w:rsidRDefault="009E6B01" w:rsidP="008773C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773CE">
        <w:rPr>
          <w:rFonts w:ascii="Arial" w:hAnsi="Arial" w:cs="Arial"/>
          <w:b/>
          <w:sz w:val="30"/>
          <w:szCs w:val="30"/>
        </w:rPr>
        <w:t>РЕШЕНИЕ</w:t>
      </w:r>
    </w:p>
    <w:p w:rsidR="009E6B01" w:rsidRDefault="009E6B01" w:rsidP="008773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6B01" w:rsidRDefault="009E6B01" w:rsidP="008773CE">
      <w:pPr>
        <w:spacing w:after="0"/>
        <w:rPr>
          <w:rFonts w:ascii="Times New Roman" w:hAnsi="Times New Roman"/>
          <w:sz w:val="24"/>
          <w:szCs w:val="24"/>
        </w:rPr>
      </w:pPr>
    </w:p>
    <w:p w:rsidR="0046310B" w:rsidRPr="008773CE" w:rsidRDefault="008773CE" w:rsidP="008773CE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773CE">
        <w:rPr>
          <w:rFonts w:ascii="Arial" w:hAnsi="Arial" w:cs="Arial"/>
          <w:b/>
          <w:sz w:val="30"/>
          <w:szCs w:val="30"/>
        </w:rPr>
        <w:t>«О ВНЕСЕНИИ ИЗМЕНЕНИЙ И ДОПОЛНЕНИЙ В РЕШЕНИЕ</w:t>
      </w:r>
    </w:p>
    <w:p w:rsidR="0046310B" w:rsidRPr="008773CE" w:rsidRDefault="008773CE" w:rsidP="008773CE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773CE">
        <w:rPr>
          <w:rFonts w:ascii="Arial" w:hAnsi="Arial" w:cs="Arial"/>
          <w:b/>
          <w:sz w:val="30"/>
          <w:szCs w:val="30"/>
        </w:rPr>
        <w:t>ДУМЫ БЕРЕЗНЯКОВСКОГО СЕЛЬСКОГО ПОСЕЛЕНИЯ</w:t>
      </w:r>
    </w:p>
    <w:p w:rsidR="009E6B01" w:rsidRPr="008773CE" w:rsidRDefault="008773CE" w:rsidP="008773CE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773CE">
        <w:rPr>
          <w:rFonts w:ascii="Arial" w:hAnsi="Arial" w:cs="Arial"/>
          <w:b/>
          <w:sz w:val="30"/>
          <w:szCs w:val="30"/>
        </w:rPr>
        <w:t>№ 103 ОТ 28.11.2014Г. «ОБ УТВЕРЖДЕНИИ ПРОГРАММЫ</w:t>
      </w:r>
    </w:p>
    <w:p w:rsidR="009E6B01" w:rsidRPr="008773CE" w:rsidRDefault="008773CE" w:rsidP="008773CE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773CE">
        <w:rPr>
          <w:rFonts w:ascii="Arial" w:hAnsi="Arial" w:cs="Arial"/>
          <w:b/>
          <w:sz w:val="30"/>
          <w:szCs w:val="30"/>
        </w:rPr>
        <w:t>КОМПЛЕКСНОГО РАЗВИТИЯ СИСТЕМ КОММУНАЛЬНОЙ</w:t>
      </w:r>
    </w:p>
    <w:p w:rsidR="009E6B01" w:rsidRPr="008773CE" w:rsidRDefault="008773CE" w:rsidP="008773CE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773CE">
        <w:rPr>
          <w:rFonts w:ascii="Arial" w:hAnsi="Arial" w:cs="Arial"/>
          <w:b/>
          <w:sz w:val="30"/>
          <w:szCs w:val="30"/>
        </w:rPr>
        <w:t>ИНФРАСТРУКТУРЫ НА ТЕРРИТОРИИ МУНИЦИПАЛЬНОГО</w:t>
      </w:r>
    </w:p>
    <w:p w:rsidR="009E6B01" w:rsidRPr="008773CE" w:rsidRDefault="008773CE" w:rsidP="008773CE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8773CE">
        <w:rPr>
          <w:rFonts w:ascii="Arial" w:hAnsi="Arial" w:cs="Arial"/>
          <w:b/>
          <w:sz w:val="30"/>
          <w:szCs w:val="30"/>
        </w:rPr>
        <w:t>ОБРАЗОВАНИЯ БЕРЕЗНЯКОВСКОГО СЕЛЬСКОГО ПОСЕЛЕНИЯ»</w:t>
      </w:r>
    </w:p>
    <w:p w:rsidR="009E6B01" w:rsidRDefault="009E6B01" w:rsidP="009E6B01">
      <w:pPr>
        <w:rPr>
          <w:rFonts w:ascii="Times New Roman" w:hAnsi="Times New Roman"/>
          <w:sz w:val="24"/>
          <w:szCs w:val="24"/>
        </w:rPr>
      </w:pPr>
    </w:p>
    <w:p w:rsidR="009E6B01" w:rsidRPr="008773CE" w:rsidRDefault="009E6B01" w:rsidP="009E6B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773CE">
        <w:rPr>
          <w:rFonts w:ascii="Arial" w:hAnsi="Arial" w:cs="Arial"/>
          <w:sz w:val="24"/>
          <w:szCs w:val="24"/>
        </w:rPr>
        <w:t xml:space="preserve">В соответствии с Федеральным законом от 30 декабря 2004 года № 210-ФЗ «Об основах регулирования тарифов организаций коммунального комплекса», руководствуясь Федеральным законом от 06.10.2003 года №131-ФЗ «Об общих принципах организации местного самоуправления в Российской Федерации», Уставом Березняковского муниципального образования, Дума Березняковского сельского поселения </w:t>
      </w:r>
    </w:p>
    <w:p w:rsidR="009E6B01" w:rsidRPr="008773CE" w:rsidRDefault="009E6B01" w:rsidP="009E6B01">
      <w:pPr>
        <w:jc w:val="center"/>
        <w:rPr>
          <w:rFonts w:ascii="Arial" w:hAnsi="Arial" w:cs="Arial"/>
          <w:b/>
          <w:sz w:val="30"/>
          <w:szCs w:val="30"/>
        </w:rPr>
      </w:pPr>
      <w:r w:rsidRPr="008773CE">
        <w:rPr>
          <w:rFonts w:ascii="Arial" w:hAnsi="Arial" w:cs="Arial"/>
          <w:b/>
          <w:sz w:val="30"/>
          <w:szCs w:val="30"/>
        </w:rPr>
        <w:t>РЕШИЛА:</w:t>
      </w:r>
    </w:p>
    <w:p w:rsidR="009E6B01" w:rsidRPr="008773CE" w:rsidRDefault="009E6B01" w:rsidP="009E6B01">
      <w:pPr>
        <w:pStyle w:val="1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8773CE">
        <w:rPr>
          <w:rFonts w:ascii="Arial" w:hAnsi="Arial" w:cs="Arial"/>
          <w:b w:val="0"/>
          <w:sz w:val="24"/>
          <w:szCs w:val="24"/>
        </w:rPr>
        <w:t xml:space="preserve">1. Внести изменения и дополнения в </w:t>
      </w:r>
      <w:r w:rsidR="00DC7FDC" w:rsidRPr="008773CE">
        <w:rPr>
          <w:rFonts w:ascii="Arial" w:hAnsi="Arial" w:cs="Arial"/>
          <w:b w:val="0"/>
          <w:sz w:val="24"/>
          <w:szCs w:val="24"/>
        </w:rPr>
        <w:t>приложение Решения</w:t>
      </w:r>
      <w:r w:rsidR="0046310B" w:rsidRPr="008773CE">
        <w:rPr>
          <w:rFonts w:ascii="Arial" w:hAnsi="Arial" w:cs="Arial"/>
          <w:b w:val="0"/>
          <w:sz w:val="24"/>
          <w:szCs w:val="24"/>
        </w:rPr>
        <w:t xml:space="preserve"> Думы Березняковского сельского поселения №103 от 28.11.2014г. «Об утверждении программы</w:t>
      </w:r>
      <w:r w:rsidRPr="008773CE">
        <w:rPr>
          <w:rFonts w:ascii="Arial" w:hAnsi="Arial" w:cs="Arial"/>
          <w:b w:val="0"/>
          <w:sz w:val="24"/>
          <w:szCs w:val="24"/>
        </w:rPr>
        <w:t xml:space="preserve"> комплексного развития систем коммунальной инфраструктуры на территории муниципального образования Березняковского сельского поселен</w:t>
      </w:r>
      <w:r w:rsidR="0046310B" w:rsidRPr="008773CE">
        <w:rPr>
          <w:rFonts w:ascii="Arial" w:hAnsi="Arial" w:cs="Arial"/>
          <w:b w:val="0"/>
          <w:sz w:val="24"/>
          <w:szCs w:val="24"/>
        </w:rPr>
        <w:t>ия»</w:t>
      </w:r>
      <w:r w:rsidRPr="008773CE">
        <w:rPr>
          <w:rFonts w:ascii="Arial" w:hAnsi="Arial" w:cs="Arial"/>
          <w:b w:val="0"/>
          <w:sz w:val="24"/>
          <w:szCs w:val="24"/>
        </w:rPr>
        <w:t xml:space="preserve">,  </w:t>
      </w:r>
      <w:r w:rsidR="00E14EEC" w:rsidRPr="008773CE">
        <w:rPr>
          <w:rFonts w:ascii="Arial" w:hAnsi="Arial" w:cs="Arial"/>
          <w:b w:val="0"/>
          <w:sz w:val="24"/>
          <w:szCs w:val="24"/>
        </w:rPr>
        <w:t>в</w:t>
      </w:r>
      <w:r w:rsidR="0046310B" w:rsidRPr="008773CE">
        <w:rPr>
          <w:rFonts w:ascii="Arial" w:hAnsi="Arial" w:cs="Arial"/>
          <w:b w:val="0"/>
          <w:sz w:val="24"/>
          <w:szCs w:val="24"/>
          <w:lang w:eastAsia="ru-RU"/>
        </w:rPr>
        <w:t xml:space="preserve">  Раздел 5: </w:t>
      </w:r>
      <w:r w:rsidR="00221C5B" w:rsidRPr="008773CE">
        <w:rPr>
          <w:rFonts w:ascii="Arial" w:hAnsi="Arial" w:cs="Arial"/>
          <w:b w:val="0"/>
          <w:sz w:val="24"/>
          <w:szCs w:val="24"/>
          <w:lang w:eastAsia="ru-RU"/>
        </w:rPr>
        <w:t>Таблица 5.1, Таблица 5,2</w:t>
      </w:r>
      <w:r w:rsidRPr="008773CE">
        <w:rPr>
          <w:rFonts w:ascii="Arial" w:hAnsi="Arial" w:cs="Arial"/>
          <w:b w:val="0"/>
          <w:sz w:val="24"/>
          <w:szCs w:val="24"/>
          <w:lang w:eastAsia="ru-RU"/>
        </w:rPr>
        <w:t>,</w:t>
      </w:r>
      <w:r w:rsidR="003A669C" w:rsidRPr="008773CE">
        <w:rPr>
          <w:rFonts w:ascii="Arial" w:hAnsi="Arial" w:cs="Arial"/>
          <w:b w:val="0"/>
          <w:sz w:val="24"/>
          <w:szCs w:val="24"/>
          <w:lang w:eastAsia="ru-RU"/>
        </w:rPr>
        <w:t xml:space="preserve"> Таблица 5.6, Раздел 6</w:t>
      </w:r>
      <w:r w:rsidR="00511EF0" w:rsidRPr="008773CE">
        <w:rPr>
          <w:rFonts w:ascii="Arial" w:hAnsi="Arial" w:cs="Arial"/>
          <w:b w:val="0"/>
          <w:sz w:val="24"/>
          <w:szCs w:val="24"/>
          <w:lang w:eastAsia="ru-RU"/>
        </w:rPr>
        <w:t>:</w:t>
      </w:r>
      <w:r w:rsidR="003A669C" w:rsidRPr="008773CE">
        <w:rPr>
          <w:rFonts w:ascii="Arial" w:hAnsi="Arial" w:cs="Arial"/>
          <w:b w:val="0"/>
          <w:sz w:val="24"/>
          <w:szCs w:val="24"/>
          <w:lang w:eastAsia="ru-RU"/>
        </w:rPr>
        <w:t xml:space="preserve"> Таблица 12.1,</w:t>
      </w:r>
      <w:r w:rsidRPr="008773CE">
        <w:rPr>
          <w:rFonts w:ascii="Arial" w:hAnsi="Arial" w:cs="Arial"/>
          <w:b w:val="0"/>
          <w:sz w:val="24"/>
          <w:szCs w:val="24"/>
          <w:lang w:eastAsia="ru-RU"/>
        </w:rPr>
        <w:t xml:space="preserve"> </w:t>
      </w:r>
      <w:r w:rsidR="00F45009" w:rsidRPr="008773CE">
        <w:rPr>
          <w:rFonts w:ascii="Arial" w:hAnsi="Arial" w:cs="Arial"/>
          <w:b w:val="0"/>
          <w:sz w:val="24"/>
          <w:szCs w:val="24"/>
          <w:lang w:eastAsia="ru-RU"/>
        </w:rPr>
        <w:t xml:space="preserve">и </w:t>
      </w:r>
      <w:r w:rsidRPr="008773CE">
        <w:rPr>
          <w:rFonts w:ascii="Arial" w:hAnsi="Arial" w:cs="Arial"/>
          <w:b w:val="0"/>
          <w:sz w:val="24"/>
          <w:szCs w:val="24"/>
          <w:lang w:eastAsia="ru-RU"/>
        </w:rPr>
        <w:t xml:space="preserve">читать в новой редакции. </w:t>
      </w:r>
    </w:p>
    <w:p w:rsidR="009E6B01" w:rsidRPr="008773CE" w:rsidRDefault="009E6B01" w:rsidP="009E6B0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773CE">
        <w:rPr>
          <w:rFonts w:ascii="Arial" w:hAnsi="Arial" w:cs="Arial"/>
          <w:sz w:val="24"/>
          <w:szCs w:val="24"/>
        </w:rPr>
        <w:t>2. Опубликовать настоящее решение в «Информационном Вестнике Березняковского муниципального образования» и на официальном сайте Березняковского сельского поселения.</w:t>
      </w:r>
    </w:p>
    <w:p w:rsidR="009E6B01" w:rsidRPr="008773CE" w:rsidRDefault="009E6B01" w:rsidP="009E6B0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773CE">
        <w:rPr>
          <w:rFonts w:ascii="Arial" w:hAnsi="Arial" w:cs="Arial"/>
          <w:sz w:val="24"/>
          <w:szCs w:val="24"/>
        </w:rPr>
        <w:t>3. Контроль настоящего Решения Думы Березняковского сельского поселения оставляю за собой.</w:t>
      </w:r>
    </w:p>
    <w:p w:rsidR="009E6B01" w:rsidRPr="008773CE" w:rsidRDefault="009E6B01" w:rsidP="009E6B01">
      <w:pPr>
        <w:jc w:val="both"/>
        <w:rPr>
          <w:rFonts w:ascii="Arial" w:hAnsi="Arial" w:cs="Arial"/>
          <w:sz w:val="24"/>
          <w:szCs w:val="24"/>
        </w:rPr>
      </w:pPr>
    </w:p>
    <w:p w:rsidR="009E6B01" w:rsidRPr="008773CE" w:rsidRDefault="009E6B01" w:rsidP="009E6B01">
      <w:pPr>
        <w:jc w:val="both"/>
        <w:rPr>
          <w:rFonts w:ascii="Arial" w:hAnsi="Arial" w:cs="Arial"/>
          <w:sz w:val="24"/>
          <w:szCs w:val="24"/>
        </w:rPr>
      </w:pPr>
    </w:p>
    <w:p w:rsidR="009E6B01" w:rsidRPr="008773CE" w:rsidRDefault="009E6B01" w:rsidP="009E6B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6B01" w:rsidRPr="008773CE" w:rsidRDefault="003C447B" w:rsidP="009E6B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73CE">
        <w:rPr>
          <w:rFonts w:ascii="Arial" w:hAnsi="Arial" w:cs="Arial"/>
          <w:sz w:val="24"/>
          <w:szCs w:val="24"/>
        </w:rPr>
        <w:t>Председатель</w:t>
      </w:r>
      <w:r w:rsidR="0088744F" w:rsidRPr="008773CE">
        <w:rPr>
          <w:rFonts w:ascii="Arial" w:hAnsi="Arial" w:cs="Arial"/>
          <w:sz w:val="24"/>
          <w:szCs w:val="24"/>
        </w:rPr>
        <w:t xml:space="preserve"> Думы</w:t>
      </w:r>
    </w:p>
    <w:p w:rsidR="009E6B01" w:rsidRPr="008773CE" w:rsidRDefault="009E6B01" w:rsidP="009E6B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73CE">
        <w:rPr>
          <w:rFonts w:ascii="Arial" w:hAnsi="Arial" w:cs="Arial"/>
          <w:sz w:val="24"/>
          <w:szCs w:val="24"/>
        </w:rPr>
        <w:t xml:space="preserve">Березняковского сельского поселения                   </w:t>
      </w:r>
      <w:bookmarkStart w:id="0" w:name="_GoBack"/>
      <w:bookmarkEnd w:id="0"/>
      <w:r w:rsidRPr="008773CE">
        <w:rPr>
          <w:rFonts w:ascii="Arial" w:hAnsi="Arial" w:cs="Arial"/>
          <w:sz w:val="24"/>
          <w:szCs w:val="24"/>
        </w:rPr>
        <w:t xml:space="preserve">                          Ефимова А.П.</w:t>
      </w:r>
    </w:p>
    <w:p w:rsidR="009E6B01" w:rsidRPr="008773CE" w:rsidRDefault="009E6B01" w:rsidP="009E6B0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C3FB7" w:rsidRDefault="007C3FB7"/>
    <w:sectPr w:rsidR="007C3FB7" w:rsidSect="0004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B01"/>
    <w:rsid w:val="000078B0"/>
    <w:rsid w:val="000426BD"/>
    <w:rsid w:val="000A2FC3"/>
    <w:rsid w:val="00113333"/>
    <w:rsid w:val="00185212"/>
    <w:rsid w:val="001D0D66"/>
    <w:rsid w:val="002050C4"/>
    <w:rsid w:val="0021366A"/>
    <w:rsid w:val="00221C5B"/>
    <w:rsid w:val="00252134"/>
    <w:rsid w:val="002710B8"/>
    <w:rsid w:val="0028023D"/>
    <w:rsid w:val="00343B92"/>
    <w:rsid w:val="0036158E"/>
    <w:rsid w:val="003A669C"/>
    <w:rsid w:val="003C447B"/>
    <w:rsid w:val="00403DAF"/>
    <w:rsid w:val="0046310B"/>
    <w:rsid w:val="004D7D09"/>
    <w:rsid w:val="00511EF0"/>
    <w:rsid w:val="005949A4"/>
    <w:rsid w:val="00706A4F"/>
    <w:rsid w:val="00773924"/>
    <w:rsid w:val="007861AF"/>
    <w:rsid w:val="007C3FB7"/>
    <w:rsid w:val="008773CE"/>
    <w:rsid w:val="0088744F"/>
    <w:rsid w:val="009C4AFE"/>
    <w:rsid w:val="009E6B01"/>
    <w:rsid w:val="009F5842"/>
    <w:rsid w:val="00AF3B95"/>
    <w:rsid w:val="00B532F1"/>
    <w:rsid w:val="00BD59E7"/>
    <w:rsid w:val="00CD442E"/>
    <w:rsid w:val="00D0248B"/>
    <w:rsid w:val="00D06B27"/>
    <w:rsid w:val="00D508A4"/>
    <w:rsid w:val="00DA7E56"/>
    <w:rsid w:val="00DC7FDC"/>
    <w:rsid w:val="00E14EEC"/>
    <w:rsid w:val="00E614FA"/>
    <w:rsid w:val="00F4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AB08"/>
  <w15:docId w15:val="{46695176-1889-4AE5-BFFE-08FB1B26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B0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6B01"/>
    <w:pPr>
      <w:keepNext/>
      <w:keepLines/>
      <w:spacing w:before="120" w:after="0"/>
      <w:jc w:val="center"/>
      <w:outlineLvl w:val="0"/>
    </w:pPr>
    <w:rPr>
      <w:rFonts w:ascii="Times New Roman" w:eastAsia="Times New Roman" w:hAnsi="Times New Roman"/>
      <w:b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6B01"/>
    <w:rPr>
      <w:rFonts w:ascii="Times New Roman" w:eastAsia="Times New Roman" w:hAnsi="Times New Roman" w:cs="Times New Roman"/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User</cp:lastModifiedBy>
  <cp:revision>30</cp:revision>
  <cp:lastPrinted>2018-07-03T09:13:00Z</cp:lastPrinted>
  <dcterms:created xsi:type="dcterms:W3CDTF">2017-09-06T08:18:00Z</dcterms:created>
  <dcterms:modified xsi:type="dcterms:W3CDTF">2019-04-02T03:43:00Z</dcterms:modified>
</cp:coreProperties>
</file>