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78" w:rsidRDefault="00675578" w:rsidP="00557D3F">
      <w:pPr>
        <w:tabs>
          <w:tab w:val="left" w:pos="1980"/>
          <w:tab w:val="center" w:pos="4677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</w:p>
    <w:p w:rsidR="00675578" w:rsidRPr="006A0AF3" w:rsidRDefault="00675578" w:rsidP="00557D3F">
      <w:pPr>
        <w:tabs>
          <w:tab w:val="left" w:pos="198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6A0AF3">
        <w:rPr>
          <w:b/>
          <w:sz w:val="32"/>
          <w:szCs w:val="32"/>
        </w:rPr>
        <w:t xml:space="preserve">НЕОСТОРОЖНОЕ ОБРАЩЕНИЕ </w:t>
      </w:r>
    </w:p>
    <w:p w:rsidR="00675578" w:rsidRPr="006A0AF3" w:rsidRDefault="00675578" w:rsidP="006265EE">
      <w:pPr>
        <w:jc w:val="center"/>
        <w:rPr>
          <w:b/>
          <w:sz w:val="32"/>
          <w:szCs w:val="32"/>
        </w:rPr>
      </w:pPr>
      <w:r w:rsidRPr="006A0AF3">
        <w:rPr>
          <w:b/>
          <w:sz w:val="32"/>
          <w:szCs w:val="32"/>
        </w:rPr>
        <w:t>С ОГНЕМ ДЕТЕЙ</w:t>
      </w:r>
    </w:p>
    <w:p w:rsidR="00675578" w:rsidRDefault="00675578" w:rsidP="006265EE">
      <w:pPr>
        <w:ind w:firstLine="708"/>
        <w:jc w:val="both"/>
      </w:pPr>
    </w:p>
    <w:p w:rsidR="00675578" w:rsidRPr="00C2444C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Знание и соблюдение противопожарных требований только тогда становятся естественными в поведении человека, когда они привиты с детства. Именно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</w:p>
    <w:p w:rsidR="00675578" w:rsidRPr="00C2444C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Проблема детской шалости с огнем на сегодняшний день стоит особенно остро. Профилактика в семье обычно сводится к банальным запретам: газ не включай, спички не трогай! Но запреты не всегда действенны, дети ищут новых впечатлений, балуются со спичками и огнеопасными предметами. Зачастую это заканчивается бедой.</w:t>
      </w:r>
    </w:p>
    <w:p w:rsidR="00675578" w:rsidRPr="00C2444C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Уважаемые родители, воспитатели, преподаватели! Необходимо строго следить за тем, чтобы дети не брали в руки спички. Нельзя допускать, чтобы они пользовались электронагревательными приборами, газовыми плитами. Ни в коем случае не оставляйте малолетних детей дома одних, тем более если горит газ, топится печь, работают телевизор и другие электроприборы.</w:t>
      </w:r>
    </w:p>
    <w:p w:rsidR="00675578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местах, недоступных для детей. Ни в коем случае нельзя держать в доме неисправные или сам</w:t>
      </w:r>
      <w:r>
        <w:rPr>
          <w:sz w:val="28"/>
          <w:szCs w:val="28"/>
        </w:rPr>
        <w:t>одельные электрические приборы.</w:t>
      </w:r>
    </w:p>
    <w:p w:rsidR="00675578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 xml:space="preserve">Пользоваться можно только </w:t>
      </w:r>
      <w:proofErr w:type="gramStart"/>
      <w:r w:rsidRPr="00C2444C">
        <w:rPr>
          <w:sz w:val="28"/>
          <w:szCs w:val="28"/>
        </w:rPr>
        <w:t>исправными</w:t>
      </w:r>
      <w:proofErr w:type="gramEnd"/>
      <w:r w:rsidRPr="00C2444C">
        <w:rPr>
          <w:sz w:val="28"/>
          <w:szCs w:val="28"/>
        </w:rPr>
        <w:t>, имеющими сертификат соответствия требованиям безопасности, с встроенным устройством автоматического отключения от ис</w:t>
      </w:r>
      <w:r>
        <w:rPr>
          <w:sz w:val="28"/>
          <w:szCs w:val="28"/>
        </w:rPr>
        <w:t>точника электрического питания.</w:t>
      </w:r>
    </w:p>
    <w:p w:rsidR="00675578" w:rsidRPr="00557D3F" w:rsidRDefault="00675578" w:rsidP="00557D3F">
      <w:pPr>
        <w:ind w:firstLine="708"/>
        <w:jc w:val="center"/>
        <w:rPr>
          <w:b/>
          <w:sz w:val="16"/>
          <w:szCs w:val="16"/>
        </w:rPr>
      </w:pPr>
    </w:p>
    <w:p w:rsidR="00675578" w:rsidRDefault="00675578" w:rsidP="00557D3F">
      <w:pPr>
        <w:ind w:firstLine="708"/>
        <w:jc w:val="center"/>
        <w:rPr>
          <w:b/>
          <w:sz w:val="28"/>
          <w:szCs w:val="28"/>
        </w:rPr>
      </w:pPr>
      <w:r w:rsidRPr="00557D3F">
        <w:rPr>
          <w:b/>
          <w:sz w:val="32"/>
          <w:szCs w:val="32"/>
        </w:rPr>
        <w:t>Помните</w:t>
      </w:r>
      <w:r w:rsidRPr="00557D3F">
        <w:rPr>
          <w:b/>
          <w:sz w:val="28"/>
          <w:szCs w:val="28"/>
        </w:rPr>
        <w:t>:</w:t>
      </w:r>
    </w:p>
    <w:p w:rsidR="00675578" w:rsidRDefault="00675578" w:rsidP="00557D3F">
      <w:pPr>
        <w:ind w:firstLine="708"/>
        <w:jc w:val="center"/>
        <w:rPr>
          <w:b/>
          <w:sz w:val="28"/>
          <w:szCs w:val="28"/>
        </w:rPr>
      </w:pPr>
      <w:r w:rsidRPr="00557D3F">
        <w:rPr>
          <w:b/>
          <w:sz w:val="28"/>
          <w:szCs w:val="28"/>
        </w:rPr>
        <w:t>Маленькая неосторожност</w:t>
      </w:r>
      <w:r>
        <w:rPr>
          <w:b/>
          <w:sz w:val="28"/>
          <w:szCs w:val="28"/>
        </w:rPr>
        <w:t>ь может привести к большой беде!</w:t>
      </w:r>
    </w:p>
    <w:p w:rsidR="00675578" w:rsidRPr="00557D3F" w:rsidRDefault="00675578" w:rsidP="00557D3F">
      <w:pPr>
        <w:ind w:firstLine="708"/>
        <w:jc w:val="center"/>
        <w:rPr>
          <w:b/>
          <w:sz w:val="16"/>
          <w:szCs w:val="16"/>
        </w:rPr>
      </w:pPr>
    </w:p>
    <w:p w:rsidR="00675578" w:rsidRPr="00C2444C" w:rsidRDefault="00675578" w:rsidP="006265EE">
      <w:pPr>
        <w:ind w:firstLine="708"/>
        <w:jc w:val="both"/>
        <w:rPr>
          <w:sz w:val="28"/>
          <w:szCs w:val="28"/>
        </w:rPr>
      </w:pPr>
      <w:r w:rsidRPr="00C2444C">
        <w:rPr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</w:p>
    <w:p w:rsidR="00675578" w:rsidRDefault="00675578" w:rsidP="006B6B4E">
      <w:pPr>
        <w:tabs>
          <w:tab w:val="left" w:pos="1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5578" w:rsidRDefault="00675578" w:rsidP="006B6B4E">
      <w:pPr>
        <w:tabs>
          <w:tab w:val="left" w:pos="1455"/>
        </w:tabs>
        <w:rPr>
          <w:b/>
          <w:sz w:val="28"/>
          <w:szCs w:val="28"/>
        </w:rPr>
      </w:pPr>
    </w:p>
    <w:p w:rsidR="00675578" w:rsidRPr="008008AB" w:rsidRDefault="00675578" w:rsidP="006A0AF3">
      <w:pPr>
        <w:rPr>
          <w:b/>
          <w:sz w:val="28"/>
          <w:szCs w:val="28"/>
        </w:rPr>
      </w:pPr>
      <w:r w:rsidRPr="008008AB">
        <w:rPr>
          <w:b/>
          <w:sz w:val="28"/>
          <w:szCs w:val="28"/>
        </w:rPr>
        <w:t xml:space="preserve">ПЧ-126 Нижнеилимского филиала </w:t>
      </w:r>
    </w:p>
    <w:p w:rsidR="00675578" w:rsidRPr="008008AB" w:rsidRDefault="00675578" w:rsidP="006A0AF3">
      <w:pPr>
        <w:rPr>
          <w:b/>
          <w:sz w:val="28"/>
          <w:szCs w:val="28"/>
        </w:rPr>
      </w:pPr>
      <w:r w:rsidRPr="008008AB">
        <w:rPr>
          <w:b/>
          <w:sz w:val="28"/>
          <w:szCs w:val="28"/>
        </w:rPr>
        <w:t>ОГБУ «ПСС Иркутской области»</w:t>
      </w:r>
      <w:proofErr w:type="gramStart"/>
      <w:r w:rsidRPr="008008AB">
        <w:rPr>
          <w:b/>
          <w:sz w:val="28"/>
          <w:szCs w:val="28"/>
        </w:rPr>
        <w:t xml:space="preserve"> .</w:t>
      </w:r>
      <w:proofErr w:type="gramEnd"/>
    </w:p>
    <w:p w:rsidR="00675578" w:rsidRDefault="00675578"/>
    <w:sectPr w:rsidR="00675578" w:rsidSect="005C124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9EF"/>
    <w:rsid w:val="0033258C"/>
    <w:rsid w:val="00557D3F"/>
    <w:rsid w:val="00591F3C"/>
    <w:rsid w:val="005C124B"/>
    <w:rsid w:val="006265EE"/>
    <w:rsid w:val="00675578"/>
    <w:rsid w:val="006A01CA"/>
    <w:rsid w:val="006A0AF3"/>
    <w:rsid w:val="006A18C5"/>
    <w:rsid w:val="006B6B4E"/>
    <w:rsid w:val="008008AB"/>
    <w:rsid w:val="008C59EF"/>
    <w:rsid w:val="00A32FE8"/>
    <w:rsid w:val="00B23DD4"/>
    <w:rsid w:val="00B602FB"/>
    <w:rsid w:val="00C2444C"/>
    <w:rsid w:val="00CE7D88"/>
    <w:rsid w:val="00DD47B3"/>
    <w:rsid w:val="00F9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2015-12-02T14:07:00Z</cp:lastPrinted>
  <dcterms:created xsi:type="dcterms:W3CDTF">2015-12-02T13:29:00Z</dcterms:created>
  <dcterms:modified xsi:type="dcterms:W3CDTF">2018-05-11T00:49:00Z</dcterms:modified>
</cp:coreProperties>
</file>